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spacing w:lineRule="auto" w:line="276" w:before="0" w:after="200"/>
        <w:ind w:hanging="0" w:left="3969" w:right="0"/>
        <w:jc w:val="left"/>
        <w:rPr/>
      </w:pPr>
      <w:r>
        <w:rPr/>
        <w:t>В Центральный районный суд г. Санкт-Петербурга</w:t>
        <w:br/>
        <w:t>190000, г. Санкт-Петербург, ул. Садовая, д. 4</w:t>
      </w:r>
    </w:p>
    <w:p>
      <w:pPr>
        <w:pStyle w:val="Normal"/>
        <w:widowControl/>
        <w:bidi w:val="0"/>
        <w:spacing w:lineRule="auto" w:line="276" w:before="0" w:after="200"/>
        <w:ind w:hanging="0" w:left="3969" w:right="0"/>
        <w:jc w:val="left"/>
        <w:rPr/>
      </w:pPr>
      <w:r>
        <w:rPr/>
        <w:t>Истец:</w:t>
        <w:br/>
        <w:t>Иванов Сергей Петрович</w:t>
        <w:br/>
        <w:t>190000, г. Санкт-Петербург, ул. Ленина, д. 10, кв. 15</w:t>
        <w:br/>
        <w:t>+7 (911) 123-45-67</w:t>
        <w:br/>
        <w:t>ivanov.sp@example.com</w:t>
      </w:r>
    </w:p>
    <w:p>
      <w:pPr>
        <w:pStyle w:val="Normal"/>
        <w:widowControl/>
        <w:bidi w:val="0"/>
        <w:spacing w:lineRule="auto" w:line="276" w:before="0" w:after="200"/>
        <w:ind w:hanging="0" w:left="3969" w:right="0"/>
        <w:jc w:val="left"/>
        <w:rPr/>
      </w:pPr>
      <w:r>
        <w:rPr/>
        <w:t>Ответчик:</w:t>
        <w:br/>
        <w:t>ООО «Горжилсервис №3 Центрального района»</w:t>
        <w:br/>
        <w:t>192000, г. Санкт-Петербург, ул. Примерная, д. 25</w:t>
        <w:br/>
        <w:t>+7 (812) 987-65-43</w:t>
      </w:r>
    </w:p>
    <w:p>
      <w:pPr>
        <w:pStyle w:val="Normal"/>
        <w:jc w:val="center"/>
        <w:rPr/>
      </w:pPr>
      <w:r>
        <w:rPr>
          <w:b/>
        </w:rPr>
        <w:br/>
      </w:r>
      <w:r>
        <w:rPr>
          <w:b/>
          <w:bCs/>
          <w:sz w:val="32"/>
          <w:szCs w:val="32"/>
        </w:rPr>
        <w:t>ИСКОВОЕ ЗАЯВЛЕНИЕ</w:t>
      </w:r>
    </w:p>
    <w:p>
      <w:pPr>
        <w:pStyle w:val="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 признании отключения коммунальной услуги незаконным и обязании восстановить подачу ресурса</w:t>
      </w:r>
    </w:p>
    <w:p>
      <w:pPr>
        <w:pStyle w:val="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rPr/>
      </w:pPr>
      <w:r>
        <w:rPr/>
        <w:t>12 апреля 2025 года ООО «Горжилсервис №3 Центрального района» произвело отключение электроснабжения в моей квартире, расположенной по адресу: г. Санкт-Петербург, ул. Ленина, д. 10, кв. 15. Отключение выполнено без предварительного уведомления, в отсутствие задолженности за два расчетных периода, без составления акта и без соблюдения процедуры, установленной Постановлением Правительства РФ № 354 от 06.05.2011.</w:t>
      </w:r>
    </w:p>
    <w:p>
      <w:pPr>
        <w:pStyle w:val="Normal"/>
        <w:rPr/>
      </w:pPr>
      <w:r>
        <w:rPr/>
        <w:t>Также отключение было произведено по стояку, что затронуло интересы других собственников, не имеющих задолженности. Действия ответчика нарушили мои права, гарантированные Жилищным кодексом РФ, Законом РФ «О защите прав потребителей», а также Конституцией РФ.</w:t>
      </w:r>
    </w:p>
    <w:p>
      <w:pPr>
        <w:pStyle w:val="Normal"/>
        <w:rPr/>
      </w:pPr>
      <w:r>
        <w:rPr/>
        <w:t>В адрес управляющей организации мной были направлены претензии и обращения с требованием восстановить подачу электроэнергии. На момент подачи настоящего иска подача ресурса не возобновлена. Мною понесены убытки, включая порчу продуктов, невозможность использования бытовой техники и иные неудобства.</w:t>
      </w:r>
    </w:p>
    <w:p>
      <w:pPr>
        <w:pStyle w:val="Normal"/>
        <w:rPr/>
      </w:pPr>
      <w:r>
        <w:rPr>
          <w:b/>
        </w:rPr>
        <w:t>На основании изложенного и в соответствии со ст. 131–132 ГПК РФ,</w:t>
      </w:r>
    </w:p>
    <w:p>
      <w:pPr>
        <w:pStyle w:val="Normal"/>
        <w:rPr/>
      </w:pPr>
      <w:r>
        <w:rPr/>
        <w:t>ПРОШУ:</w:t>
      </w:r>
    </w:p>
    <w:p>
      <w:pPr>
        <w:pStyle w:val="Normal"/>
        <w:rPr/>
      </w:pPr>
      <w:r>
        <w:rPr/>
        <w:t>1. Признать действия ООО «Горжилсервис №3 Центрального района» по отключению электроснабжения незаконными.</w:t>
        <w:br/>
        <w:t>2. Обязать ответчика восстановить подачу электроэнергии в квартиру, расположенную по адресу: г. Санкт-Петербург, ул. Ленина, д. 10, кв. 15.</w:t>
        <w:br/>
        <w:t>3. Взыскать с ответчика расходы, связанные с подготовкой и подачей иска.</w:t>
        <w:br/>
        <w:t>4. Взыскать компенсацию морального вреда в размере 10 000 (десять тысяч) рублей.</w:t>
      </w:r>
    </w:p>
    <w:p>
      <w:pPr>
        <w:pStyle w:val="Normal"/>
        <w:rPr/>
      </w:pPr>
      <w:r>
        <w:rPr/>
        <w:br/>
        <w:t>Приложения:</w:t>
      </w:r>
    </w:p>
    <w:p>
      <w:pPr>
        <w:pStyle w:val="Normal"/>
        <w:rPr/>
      </w:pPr>
      <w:r>
        <w:rPr/>
        <w:t>1. Копия искового заявления для ответчика;</w:t>
      </w:r>
    </w:p>
    <w:p>
      <w:pPr>
        <w:pStyle w:val="Normal"/>
        <w:rPr/>
      </w:pPr>
      <w:r>
        <w:rPr/>
        <w:t>2. Копия паспорта истца;</w:t>
      </w:r>
    </w:p>
    <w:p>
      <w:pPr>
        <w:pStyle w:val="Normal"/>
        <w:rPr/>
      </w:pPr>
      <w:r>
        <w:rPr/>
        <w:t>3. Копия уведомления (при наличии);</w:t>
      </w:r>
    </w:p>
    <w:p>
      <w:pPr>
        <w:pStyle w:val="Normal"/>
        <w:rPr/>
      </w:pPr>
      <w:r>
        <w:rPr/>
        <w:t>4. Квитанции об оплате услуг;</w:t>
      </w:r>
    </w:p>
    <w:p>
      <w:pPr>
        <w:pStyle w:val="Normal"/>
        <w:rPr/>
      </w:pPr>
      <w:r>
        <w:rPr/>
        <w:t>5. Переписка с ответчиком;</w:t>
      </w:r>
    </w:p>
    <w:p>
      <w:pPr>
        <w:pStyle w:val="Normal"/>
        <w:rPr/>
      </w:pPr>
      <w:r>
        <w:rPr/>
        <w:t>6. Договор управления многоквартирным домом;</w:t>
      </w:r>
    </w:p>
    <w:p>
      <w:pPr>
        <w:pStyle w:val="Normal"/>
        <w:rPr/>
      </w:pPr>
      <w:r>
        <w:rPr/>
        <w:t>7. Документы, подтверждающие ущерб (при наличии);</w:t>
      </w:r>
    </w:p>
    <w:p>
      <w:pPr>
        <w:pStyle w:val="Normal"/>
        <w:rPr/>
      </w:pPr>
      <w:r>
        <w:rPr/>
        <w:br/>
      </w:r>
    </w:p>
    <w:p>
      <w:pPr>
        <w:pStyle w:val="Normal"/>
        <w:rPr/>
      </w:pPr>
      <w:r>
        <w:rPr/>
        <w:t>06.05.2025</w:t>
        <w:tab/>
        <w:tab/>
        <w:tab/>
        <w:tab/>
        <w:tab/>
        <w:tab/>
        <w:tab/>
        <w:tab/>
        <w:tab/>
        <w:t>Иванов С.П.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ourier">
    <w:altName w:val="Courier New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Times New Roman" w:hAnsi="Times New Roman" w:eastAsia="ＭＳ 明朝" w:cs="" w:cstheme="minorBidi" w:eastAsiaTheme="minorEastAsia"/>
      <w:color w:val="auto"/>
      <w:kern w:val="0"/>
      <w:sz w:val="24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HeaderChar" w:customStyle="1">
    <w:name w:val="Header Char"/>
    <w:basedOn w:val="DefaultParagraphFont"/>
    <w:uiPriority w:val="99"/>
    <w:qFormat/>
    <w:rsid w:val="00e618bf"/>
    <w:rPr/>
  </w:style>
  <w:style w:type="character" w:styleId="FooterChar" w:customStyle="1">
    <w:name w:val="Footer Char"/>
    <w:basedOn w:val="DefaultParagraphFont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character" w:styleId="TitleChar" w:customStyle="1">
    <w:name w:val="Title Char"/>
    <w:basedOn w:val="DefaultParagraphFont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themeColor="text1" w:val="000000"/>
    </w:rPr>
  </w:style>
  <w:style w:type="character" w:styleId="Heading4Char" w:customStyle="1">
    <w:name w:val="Heading 4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Heading5Char" w:customStyle="1">
    <w:name w:val="Heading 5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character" w:styleId="Heading6Char" w:customStyle="1">
    <w:name w:val="Heading 6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Heading7Char" w:customStyle="1">
    <w:name w:val="Heading 7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character" w:styleId="Heading8Char" w:customStyle="1">
    <w:name w:val="Heading 8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character" w:styleId="Heading9Char" w:customStyle="1">
    <w:name w:val="Heading 9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themeColor="accent1" w:val="4F81BD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themeColor="text1" w:themeTint="7f" w:val="808080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themeColor="accent1" w:val="4F81BD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themeColor="accent2"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themeColor="accent2"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Style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hanging="360" w:left="360"/>
      <w:contextualSpacing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themeColor="accent1" w:val="4F81BD"/>
      <w:sz w:val="18"/>
      <w:szCs w:val="18"/>
    </w:rPr>
  </w:style>
  <w:style w:type="paragraph" w:styleId="Style6">
    <w:name w:val="Указатель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2"/>
    <w:basedOn w:val="Normal"/>
    <w:uiPriority w:val="99"/>
    <w:unhideWhenUsed/>
    <w:qFormat/>
    <w:rsid w:val="00326f90"/>
    <w:pPr>
      <w:spacing w:before="0" w:after="200"/>
      <w:ind w:hanging="360" w:left="720"/>
      <w:contextualSpacing/>
    </w:pPr>
    <w:rPr/>
  </w:style>
  <w:style w:type="paragraph" w:styleId="List3">
    <w:name w:val="List 3"/>
    <w:basedOn w:val="Normal"/>
    <w:uiPriority w:val="99"/>
    <w:unhideWhenUsed/>
    <w:qFormat/>
    <w:rsid w:val="00326f90"/>
    <w:pPr>
      <w:spacing w:before="0" w:after="200"/>
      <w:ind w:hanging="360" w:left="1080"/>
      <w:contextualSpacing/>
    </w:pPr>
    <w:rPr/>
  </w:style>
  <w:style w:type="paragraph" w:styleId="ListBullet">
    <w:name w:val="List Bullet"/>
    <w:basedOn w:val="Normal"/>
    <w:uiPriority w:val="99"/>
    <w:unhideWhenUsed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rsid w:val="0029639d"/>
    <w:pPr>
      <w:spacing w:before="0" w:after="120"/>
      <w:ind w:left="360"/>
      <w:contextualSpacing/>
    </w:pPr>
    <w:rPr/>
  </w:style>
  <w:style w:type="paragraph" w:styleId="ListContinue2">
    <w:name w:val="List Continue 2"/>
    <w:basedOn w:val="Normal"/>
    <w:uiPriority w:val="99"/>
    <w:unhideWhenUsed/>
    <w:rsid w:val="0029639d"/>
    <w:pPr>
      <w:spacing w:before="0" w:after="120"/>
      <w:ind w:left="720"/>
      <w:contextualSpacing/>
    </w:pPr>
    <w:rPr/>
  </w:style>
  <w:style w:type="paragraph" w:styleId="ListContinue3">
    <w:name w:val="List Continue 3"/>
    <w:basedOn w:val="Normal"/>
    <w:uiPriority w:val="99"/>
    <w:unhideWhenUsed/>
    <w:rsid w:val="0029639d"/>
    <w:pPr>
      <w:spacing w:before="0" w:after="120"/>
      <w:ind w:left="1080"/>
      <w:contextualSpacing/>
    </w:pPr>
    <w:rPr/>
  </w:style>
  <w:style w:type="paragraph" w:styleId="MacroText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themeColor="text1"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themeColor="accent1" w:val="4F81BD"/>
    </w:rPr>
  </w:style>
  <w:style w:type="paragraph" w:styleId="IndexHeading">
    <w:name w:val="index heading"/>
    <w:basedOn w:val="Style5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Style7" w:default="1">
    <w:name w:val="Без списка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LibreOffice/25.2.3.2$Windows_X86_64 LibreOffice_project/bbb074479178df812d175f709636b368952c2ce3</Application>
  <AppVersion>15.0000</AppVersion>
  <Pages>2</Pages>
  <Words>288</Words>
  <Characters>1898</Characters>
  <CharactersWithSpaces>2176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ru-RU</dc:language>
  <cp:lastModifiedBy/>
  <dcterms:modified xsi:type="dcterms:W3CDTF">2025-05-06T14:53:55Z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