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center"/>
        <w:textAlignment w:val="baseline"/>
        <w:rPr>
          <w:b/>
          <w:sz w:val="28"/>
          <w:szCs w:val="28"/>
        </w:rPr>
      </w:pPr>
      <w:r w:rsidRPr="00FC5CE7">
        <w:rPr>
          <w:b/>
          <w:sz w:val="28"/>
          <w:szCs w:val="28"/>
        </w:rPr>
        <w:t>Заявление</w:t>
      </w:r>
      <w:r w:rsidRPr="00FC5CE7">
        <w:rPr>
          <w:b/>
          <w:sz w:val="28"/>
          <w:szCs w:val="28"/>
        </w:rPr>
        <w:br/>
        <w:t>о совершении административного правонарушения</w:t>
      </w:r>
      <w:r w:rsidRPr="00FC5CE7">
        <w:rPr>
          <w:b/>
          <w:sz w:val="28"/>
          <w:szCs w:val="28"/>
        </w:rPr>
        <w:br/>
        <w:t>по статье 7.23 КоАП «Нарушение нормативов обеспечения населения коммунальными услугами»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center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по адресу____________________________________________________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0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управляющая организация нарушает нормы Жилищного кодекса РФ и Правила предоставления коммунальных услуг, а именно в квартире: слабый напор воды. </w:t>
      </w:r>
      <w:r w:rsidRPr="00FC5CE7">
        <w:rPr>
          <w:rStyle w:val="ac"/>
          <w:sz w:val="28"/>
          <w:szCs w:val="28"/>
          <w:bdr w:val="none" w:sz="0" w:space="0" w:color="auto" w:frame="1"/>
        </w:rPr>
        <w:t>(Далее описываете суть проблемы в 2-3 предложениях)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Согласно пункту 3 Правил предоставления коммунальных услуг собственникам и пользователям помещений в многоквартирных домах и жилых домов, коммунальные услуги предоставляются потребител</w:t>
      </w:r>
      <w:bookmarkStart w:id="0" w:name="_GoBack"/>
      <w:bookmarkEnd w:id="0"/>
      <w:r w:rsidRPr="00FC5CE7">
        <w:rPr>
          <w:sz w:val="28"/>
          <w:szCs w:val="28"/>
        </w:rPr>
        <w:t>ю круглосуточно, то есть бесперебойно, в необходимых потребителю объемах и надлежащего качества. При этом давление воды должно находиться в диапазоне 0,03 — 0,6 МПа (0,3-6 кгс/кв. см) для холодной воды и 0,03 — 0,45 МПа (0,3 – 4,5 кгс/кв. см) для горячей воды.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В соответствии с пунктом 31 Правил предоставления коммунальных услуг собственникам и пользователям помещений в многоквартирных домах и жилых домов принятых Постановлением Правительства РФ от 6 мая 2011 г. N 354, организация, предоставляющая потребителю коммунальные услуги, обязана самостоятельно или с привлечением других лиц осуществлять техническое обслуживание внутридомовых инженерных систем, с использованием которых предоставляются коммунальные услуги потребителю, а также производить перерасчет размера платы за коммунальные услуги, в том числе в связи с предоставлением коммунальных услуг ненадлежащего качества и (или) с перерывами, превышающими допустимую продолжительность.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 xml:space="preserve">В соответствии </w:t>
      </w:r>
      <w:r w:rsidRPr="00FC5CE7">
        <w:rPr>
          <w:color w:val="000000" w:themeColor="text1"/>
          <w:sz w:val="28"/>
          <w:szCs w:val="28"/>
        </w:rPr>
        <w:t xml:space="preserve">со статьей 154 </w:t>
      </w:r>
      <w:hyperlink r:id="rId7" w:history="1">
        <w:r w:rsidRPr="00FC5CE7">
          <w:rPr>
            <w:rStyle w:val="a9"/>
            <w:color w:val="000000" w:themeColor="text1"/>
            <w:sz w:val="28"/>
            <w:szCs w:val="28"/>
            <w:u w:val="none"/>
          </w:rPr>
          <w:t>Жилищного</w:t>
        </w:r>
      </w:hyperlink>
      <w:r w:rsidRPr="00FC5CE7">
        <w:rPr>
          <w:sz w:val="28"/>
          <w:szCs w:val="28"/>
        </w:rPr>
        <w:t xml:space="preserve"> кодекса РФ, плата за жилое помещение включает в себя плату за содержание и текущий ремонт общего имущества в многоквартирном доме, а также плату за коммунальные услуги.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В связи с этим, выполнение работ для устранения указанного нарушения не требует дополнительного финансирования со стороны собственника.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Статья 5 Постановления Правительства РФ от 26 сентября 1994 года №1086 «О государственной жилищной инспекции в Российской Федерации» гласит: «органы государственной жилищной инспекции осуществляют контроль за соблюдением нормативного уровня и режима обеспечения населения коммунальными услугами (отопление, электро-, водо-, газоснабжение и т.д.)».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Кроме того, в соответствии со статьей 28.4 КоАП РФ Прокуратура имеет право возбудить дело о любом административном правонарушении.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lastRenderedPageBreak/>
        <w:t>Пунктом 149 Правил установлено, что исполнитель – организация, предоставляющая коммунальные услуги, несет ответственность за нарушение качества предоставления потребителю коммунальных услуг, в том числе – административную.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Нарушение лицами, ответственными за 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 которое предусмотрена статьей 7.23 КоАП РФ.</w:t>
      </w:r>
    </w:p>
    <w:p w:rsidR="00396084" w:rsidRPr="00FC5CE7" w:rsidRDefault="00396084" w:rsidP="00396084">
      <w:pPr>
        <w:pStyle w:val="aa"/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В связи с изложенным, на основании Постановления Правительства РФ от 26 сентября 1994 года №1086 «О государственной жилищной инспекции в Российской Федерации», ФЗ «О прокуратуре РФ», ФЗ «О порядке рассмотрений обращений граждан РФ» прошу:</w:t>
      </w:r>
    </w:p>
    <w:p w:rsidR="00396084" w:rsidRPr="00FC5CE7" w:rsidRDefault="00396084" w:rsidP="00396084">
      <w:pPr>
        <w:pStyle w:val="aa"/>
        <w:numPr>
          <w:ilvl w:val="0"/>
          <w:numId w:val="2"/>
        </w:numPr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организовать выездную проверку изложенных фактов;</w:t>
      </w:r>
    </w:p>
    <w:p w:rsidR="00396084" w:rsidRPr="00FC5CE7" w:rsidRDefault="00396084" w:rsidP="00396084">
      <w:pPr>
        <w:pStyle w:val="aa"/>
        <w:numPr>
          <w:ilvl w:val="0"/>
          <w:numId w:val="2"/>
        </w:numPr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выдать предписание о выполнении необходимых мероприятий и работ по устранению нарушения и проведения перерасчета, установить сроки их исполнения;</w:t>
      </w:r>
    </w:p>
    <w:p w:rsidR="00396084" w:rsidRPr="00FC5CE7" w:rsidRDefault="00396084" w:rsidP="00396084">
      <w:pPr>
        <w:pStyle w:val="aa"/>
        <w:numPr>
          <w:ilvl w:val="0"/>
          <w:numId w:val="2"/>
        </w:numPr>
        <w:shd w:val="clear" w:color="auto" w:fill="FFFFFF"/>
        <w:spacing w:before="0" w:beforeAutospacing="0" w:after="225" w:afterAutospacing="0" w:line="357" w:lineRule="atLeast"/>
        <w:jc w:val="both"/>
        <w:textAlignment w:val="baseline"/>
        <w:rPr>
          <w:sz w:val="28"/>
          <w:szCs w:val="28"/>
        </w:rPr>
      </w:pPr>
      <w:r w:rsidRPr="00FC5CE7">
        <w:rPr>
          <w:sz w:val="28"/>
          <w:szCs w:val="28"/>
        </w:rPr>
        <w:t>возбудить административное производство по статье 7.23 КоАП РФ, установить виновных лиц и привлечь их административной ответственности.</w:t>
      </w:r>
    </w:p>
    <w:p w:rsidR="00396084" w:rsidRPr="00FC5CE7" w:rsidRDefault="00396084" w:rsidP="00396084">
      <w:pPr>
        <w:rPr>
          <w:rFonts w:ascii="Times New Roman" w:hAnsi="Times New Roman"/>
          <w:sz w:val="28"/>
          <w:szCs w:val="28"/>
        </w:rPr>
      </w:pPr>
    </w:p>
    <w:p w:rsidR="00196078" w:rsidRPr="00FC5CE7" w:rsidRDefault="00196078" w:rsidP="00396084">
      <w:pPr>
        <w:rPr>
          <w:rFonts w:ascii="Times New Roman" w:hAnsi="Times New Roman"/>
          <w:sz w:val="28"/>
          <w:szCs w:val="28"/>
        </w:rPr>
      </w:pPr>
    </w:p>
    <w:sectPr w:rsidR="00196078" w:rsidRPr="00FC5CE7">
      <w:pgSz w:w="11900" w:h="16838"/>
      <w:pgMar w:top="770" w:right="820" w:bottom="1440" w:left="720" w:header="720" w:footer="720" w:gutter="0"/>
      <w:cols w:space="720" w:equalWidth="0">
        <w:col w:w="10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99C" w:rsidRDefault="00A6599C" w:rsidP="00B900D5">
      <w:pPr>
        <w:spacing w:after="0" w:line="240" w:lineRule="auto"/>
      </w:pPr>
      <w:r>
        <w:separator/>
      </w:r>
    </w:p>
  </w:endnote>
  <w:endnote w:type="continuationSeparator" w:id="0">
    <w:p w:rsidR="00A6599C" w:rsidRDefault="00A6599C" w:rsidP="00B9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99C" w:rsidRDefault="00A6599C" w:rsidP="00B900D5">
      <w:pPr>
        <w:spacing w:after="0" w:line="240" w:lineRule="auto"/>
      </w:pPr>
      <w:r>
        <w:separator/>
      </w:r>
    </w:p>
  </w:footnote>
  <w:footnote w:type="continuationSeparator" w:id="0">
    <w:p w:rsidR="00A6599C" w:rsidRDefault="00A6599C" w:rsidP="00B9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41C9E"/>
    <w:multiLevelType w:val="hybridMultilevel"/>
    <w:tmpl w:val="3B8A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A2382"/>
    <w:multiLevelType w:val="hybridMultilevel"/>
    <w:tmpl w:val="C6647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21"/>
    <w:rsid w:val="00196078"/>
    <w:rsid w:val="002A1DA5"/>
    <w:rsid w:val="00311869"/>
    <w:rsid w:val="00396084"/>
    <w:rsid w:val="006F34B4"/>
    <w:rsid w:val="009C6260"/>
    <w:rsid w:val="00A6599C"/>
    <w:rsid w:val="00A7016E"/>
    <w:rsid w:val="00B900D5"/>
    <w:rsid w:val="00C04621"/>
    <w:rsid w:val="00D32B85"/>
    <w:rsid w:val="00D95FA6"/>
    <w:rsid w:val="00EF3358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F5619"/>
  <w14:defaultImageDpi w14:val="0"/>
  <w15:chartTrackingRefBased/>
  <w15:docId w15:val="{33C3023A-7FEA-F148-A348-5EF73A42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A7016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0D5"/>
  </w:style>
  <w:style w:type="paragraph" w:styleId="a5">
    <w:name w:val="footer"/>
    <w:basedOn w:val="a"/>
    <w:link w:val="a6"/>
    <w:uiPriority w:val="99"/>
    <w:unhideWhenUsed/>
    <w:rsid w:val="00B9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0D5"/>
  </w:style>
  <w:style w:type="paragraph" w:styleId="a7">
    <w:name w:val="Balloon Text"/>
    <w:basedOn w:val="a"/>
    <w:link w:val="a8"/>
    <w:uiPriority w:val="99"/>
    <w:semiHidden/>
    <w:unhideWhenUsed/>
    <w:rsid w:val="00B9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900D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900D5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A7016E"/>
    <w:rPr>
      <w:rFonts w:ascii="Times New Roman" w:hAnsi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A70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7016E"/>
  </w:style>
  <w:style w:type="character" w:styleId="ab">
    <w:name w:val="Strong"/>
    <w:uiPriority w:val="22"/>
    <w:qFormat/>
    <w:rsid w:val="00311869"/>
    <w:rPr>
      <w:b/>
      <w:bCs/>
    </w:rPr>
  </w:style>
  <w:style w:type="character" w:styleId="ac">
    <w:name w:val="Emphasis"/>
    <w:uiPriority w:val="20"/>
    <w:qFormat/>
    <w:rsid w:val="00396084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C5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2985</Characters>
  <Application>Microsoft Office Word</Application>
  <DocSecurity>0</DocSecurity>
  <Lines>52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3405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webmasterandrew@mail.ru</cp:lastModifiedBy>
  <cp:revision>2</cp:revision>
  <dcterms:created xsi:type="dcterms:W3CDTF">2020-08-29T02:11:00Z</dcterms:created>
  <dcterms:modified xsi:type="dcterms:W3CDTF">2020-08-29T02:11:00Z</dcterms:modified>
</cp:coreProperties>
</file>